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8E" w:rsidRDefault="008D01D8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>
        <w:trPr>
          <w:trHeight w:val="977"/>
        </w:trPr>
        <w:tc>
          <w:tcPr>
            <w:tcW w:w="3062" w:type="dxa"/>
          </w:tcPr>
          <w:p w:rsidR="00BA178E" w:rsidRDefault="008D01D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Default="001A5365" w:rsidP="001A536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JDMT</w:t>
            </w:r>
            <w:r w:rsidR="008D01D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3051</w:t>
            </w:r>
          </w:p>
        </w:tc>
        <w:tc>
          <w:tcPr>
            <w:tcW w:w="3600" w:type="dxa"/>
          </w:tcPr>
          <w:p w:rsidR="00BA178E" w:rsidRDefault="008D01D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Default="00BA178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Default="001A536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ab/>
            </w:r>
            <w:proofErr w:type="spellStart"/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>Guyno</w:t>
            </w:r>
            <w:proofErr w:type="spellEnd"/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>Rasolonomenjanahary</w:t>
            </w:r>
            <w:proofErr w:type="spellEnd"/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1A5365">
              <w:rPr>
                <w:rFonts w:ascii="Times New Roman" w:hAnsi="Times New Roman" w:cs="Times New Roman"/>
                <w:b/>
                <w:bCs/>
                <w:lang w:val="en-GB"/>
              </w:rPr>
              <w:t>Chrisant</w:t>
            </w:r>
            <w:proofErr w:type="spellEnd"/>
          </w:p>
        </w:tc>
        <w:tc>
          <w:tcPr>
            <w:tcW w:w="3443" w:type="dxa"/>
          </w:tcPr>
          <w:p w:rsidR="00BA178E" w:rsidRDefault="008D01D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>
        <w:trPr>
          <w:trHeight w:val="413"/>
        </w:trPr>
        <w:tc>
          <w:tcPr>
            <w:tcW w:w="3062" w:type="dxa"/>
            <w:vAlign w:val="center"/>
          </w:tcPr>
          <w:p w:rsidR="00BA178E" w:rsidRDefault="008D01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Default="008D01D8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Default="008D01D8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>
        <w:trPr>
          <w:trHeight w:val="440"/>
        </w:trPr>
        <w:tc>
          <w:tcPr>
            <w:tcW w:w="3062" w:type="dxa"/>
            <w:vAlign w:val="center"/>
          </w:tcPr>
          <w:p w:rsidR="00BA178E" w:rsidRDefault="008D01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Default="008D01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Default="008D01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>
        <w:trPr>
          <w:trHeight w:val="2240"/>
        </w:trPr>
        <w:tc>
          <w:tcPr>
            <w:tcW w:w="10105" w:type="dxa"/>
            <w:gridSpan w:val="3"/>
          </w:tcPr>
          <w:p w:rsidR="00BA178E" w:rsidRDefault="008D01D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Title: </w:t>
            </w:r>
            <w:r w:rsidR="001A5365" w:rsidRPr="001A5365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Why not MGK measure instead </w:t>
            </w:r>
            <w:proofErr w:type="spellStart"/>
            <w:r w:rsidR="001A5365" w:rsidRPr="001A5365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="001A5365" w:rsidRPr="001A5365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proofErr w:type="gramStart"/>
            <w:r w:rsidR="001A5365" w:rsidRPr="001A5365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measure ?</w:t>
            </w:r>
            <w:proofErr w:type="gramEnd"/>
          </w:p>
          <w:p w:rsidR="00BA178E" w:rsidRDefault="008D01D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>
              <w:rPr>
                <w:rFonts w:ascii="Times New Roman" w:hAnsi="Times New Roman" w:cs="Times New Roman"/>
              </w:rPr>
              <w:t xml:space="preserve">: - </w:t>
            </w:r>
            <w:r w:rsidR="00D45671" w:rsidRPr="00D45671">
              <w:rPr>
                <w:rFonts w:ascii="Times New Roman" w:hAnsi="Times New Roman" w:cs="Times New Roman"/>
              </w:rPr>
              <w:t xml:space="preserve">The structure of the article supports the comparison between MGK and </w:t>
            </w:r>
            <w:proofErr w:type="spellStart"/>
            <w:r w:rsidR="00D45671" w:rsidRPr="00D45671">
              <w:rPr>
                <w:rFonts w:ascii="Times New Roman" w:hAnsi="Times New Roman" w:cs="Times New Roman"/>
              </w:rPr>
              <w:t>McNemar</w:t>
            </w:r>
            <w:proofErr w:type="spellEnd"/>
            <w:r w:rsidR="00D45671" w:rsidRPr="00D45671">
              <w:rPr>
                <w:rFonts w:ascii="Times New Roman" w:hAnsi="Times New Roman" w:cs="Times New Roman"/>
              </w:rPr>
              <w:t xml:space="preserve"> measures fairly well and proves that MGK is a better measure for checking association rules’ performance. The paper is organized as an </w:t>
            </w:r>
            <w:r w:rsidR="00D45671">
              <w:rPr>
                <w:rFonts w:ascii="Times New Roman" w:hAnsi="Times New Roman" w:cs="Times New Roman"/>
              </w:rPr>
              <w:t xml:space="preserve">argument that successfully </w:t>
            </w:r>
            <w:r w:rsidR="00D45671" w:rsidRPr="00D45671">
              <w:rPr>
                <w:rFonts w:ascii="Times New Roman" w:hAnsi="Times New Roman" w:cs="Times New Roman"/>
              </w:rPr>
              <w:t xml:space="preserve">outlines the differences between the mathematical approaches with examples and proofs In the current form the material can be explained in much easier and nicer way connected to </w:t>
            </w:r>
            <w:bookmarkStart w:id="0" w:name="_GoBack"/>
            <w:bookmarkEnd w:id="0"/>
            <w:r w:rsidR="00D45671" w:rsidRPr="00D45671">
              <w:rPr>
                <w:rFonts w:ascii="Times New Roman" w:hAnsi="Times New Roman" w:cs="Times New Roman"/>
              </w:rPr>
              <w:t>real life to make the ideas more appealing for the wider audience.</w:t>
            </w:r>
          </w:p>
          <w:p w:rsid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article focuses on the major and specific area of the AI and data analysis, namely, the assessment of the association rules by means of MGK and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coefficients. This is particularly important for the researchers and practitioners in need of sound evaluation techniques.</w:t>
            </w:r>
          </w:p>
          <w:p w:rsid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advantages of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and MGK are presented in the manuscript in a clear and organized manner using mathematical representations, examples and reference conditions.</w:t>
            </w:r>
          </w:p>
          <w:p w:rsid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introduction gives slight information on the uses and importance of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and MGK measures in application. It would also be useful to know more about their application in industries, or in sciences, and advantages of each of the measures.</w:t>
            </w:r>
          </w:p>
          <w:p w:rsid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If the article explained the measures, it did not effectively emphasize their importance. Instead, discuss their actual usages in areas such as medicine, retail, or machine learning.</w:t>
            </w:r>
          </w:p>
          <w:p w:rsid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MGK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vs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Dichotomy — </w:t>
            </w:r>
            <w:proofErr w:type="gram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Provide</w:t>
            </w:r>
            <w:proofErr w:type="gram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real-world multidimensional examples that show how MGK would matter to the multiverse as opposed to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. For example: In what way does the MGK measure enhance decision-making in a medical diagnostic setting beyond </w:t>
            </w:r>
            <w:proofErr w:type="spellStart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McNemar</w:t>
            </w:r>
            <w:proofErr w:type="spellEnd"/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? How do these measures work in other fields like finance or marketing?</w:t>
            </w:r>
          </w:p>
          <w:p w:rsidR="00D45671" w:rsidRPr="00D45671" w:rsidRDefault="00D45671" w:rsidP="00D45671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It would have been better to include examples or case studies in the section on validation thresholds showing how these thresholds affect rule selection.</w:t>
            </w:r>
          </w:p>
          <w:p w:rsidR="00BA178E" w:rsidRPr="00D45671" w:rsidRDefault="008D01D8" w:rsidP="00D4567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4567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minor revision.</w:t>
            </w:r>
          </w:p>
        </w:tc>
      </w:tr>
    </w:tbl>
    <w:p w:rsidR="00BA178E" w:rsidRDefault="00BA178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3D7" w:rsidRDefault="001033D7">
      <w:pPr>
        <w:spacing w:line="240" w:lineRule="auto"/>
      </w:pPr>
      <w:r>
        <w:separator/>
      </w:r>
    </w:p>
  </w:endnote>
  <w:endnote w:type="continuationSeparator" w:id="0">
    <w:p w:rsidR="001033D7" w:rsidRDefault="00103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3D7" w:rsidRDefault="001033D7">
      <w:pPr>
        <w:spacing w:after="0"/>
      </w:pPr>
      <w:r>
        <w:separator/>
      </w:r>
    </w:p>
  </w:footnote>
  <w:footnote w:type="continuationSeparator" w:id="0">
    <w:p w:rsidR="001033D7" w:rsidRDefault="001033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BC826"/>
    <w:multiLevelType w:val="singleLevel"/>
    <w:tmpl w:val="528BC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569C7477"/>
    <w:multiLevelType w:val="hybridMultilevel"/>
    <w:tmpl w:val="70AE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76F5"/>
    <w:rsid w:val="00077C4D"/>
    <w:rsid w:val="000804F7"/>
    <w:rsid w:val="00080E09"/>
    <w:rsid w:val="000817B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5630"/>
    <w:rsid w:val="000F5CED"/>
    <w:rsid w:val="000F72D3"/>
    <w:rsid w:val="00101DB0"/>
    <w:rsid w:val="001033D7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78D9"/>
    <w:rsid w:val="001C0B52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56FB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9FC"/>
    <w:rsid w:val="00342A2D"/>
    <w:rsid w:val="003435FE"/>
    <w:rsid w:val="003444EE"/>
    <w:rsid w:val="00345E19"/>
    <w:rsid w:val="00351C1F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5966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8B"/>
    <w:rsid w:val="00522AC7"/>
    <w:rsid w:val="00523161"/>
    <w:rsid w:val="0052366B"/>
    <w:rsid w:val="00527526"/>
    <w:rsid w:val="00527645"/>
    <w:rsid w:val="00527685"/>
    <w:rsid w:val="005314B0"/>
    <w:rsid w:val="0053152F"/>
    <w:rsid w:val="00532AF9"/>
    <w:rsid w:val="005376EC"/>
    <w:rsid w:val="00540124"/>
    <w:rsid w:val="00540B9B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937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4192"/>
    <w:rsid w:val="007A495E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3FE6"/>
    <w:rsid w:val="008559D9"/>
    <w:rsid w:val="008623B4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1D8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078AD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2AB2"/>
    <w:rsid w:val="009931F4"/>
    <w:rsid w:val="00993E50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4D5D"/>
    <w:rsid w:val="00A95808"/>
    <w:rsid w:val="00A960E7"/>
    <w:rsid w:val="00A96C6A"/>
    <w:rsid w:val="00AA1FC0"/>
    <w:rsid w:val="00AA5F62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4DB6"/>
    <w:rsid w:val="00B05A6E"/>
    <w:rsid w:val="00B07840"/>
    <w:rsid w:val="00B079D4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00E"/>
    <w:rsid w:val="00B84995"/>
    <w:rsid w:val="00B871AA"/>
    <w:rsid w:val="00B877C3"/>
    <w:rsid w:val="00B91568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5977"/>
    <w:rsid w:val="00C2749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5671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5683"/>
    <w:rsid w:val="00D822D3"/>
    <w:rsid w:val="00D82757"/>
    <w:rsid w:val="00D83CAC"/>
    <w:rsid w:val="00D8492D"/>
    <w:rsid w:val="00D84AA4"/>
    <w:rsid w:val="00D8600D"/>
    <w:rsid w:val="00D92282"/>
    <w:rsid w:val="00D92A64"/>
    <w:rsid w:val="00D940FC"/>
    <w:rsid w:val="00D9547D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5488"/>
    <w:rsid w:val="00DE6463"/>
    <w:rsid w:val="00DE676C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54838-1641-4EC1-8785-262010319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Administrator</cp:lastModifiedBy>
  <cp:revision>3</cp:revision>
  <dcterms:created xsi:type="dcterms:W3CDTF">2024-12-27T10:37:00Z</dcterms:created>
  <dcterms:modified xsi:type="dcterms:W3CDTF">2024-12-27T10:48:00Z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